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51" w:rsidRDefault="00431051" w:rsidP="00A62632">
      <w:pPr>
        <w:spacing w:after="0" w:line="240" w:lineRule="auto"/>
      </w:pPr>
    </w:p>
    <w:p w:rsidR="00431051" w:rsidRDefault="00431051" w:rsidP="00A62632">
      <w:pPr>
        <w:spacing w:after="0" w:line="240" w:lineRule="auto"/>
        <w:rPr>
          <w:b/>
          <w:sz w:val="32"/>
          <w:szCs w:val="32"/>
        </w:rPr>
      </w:pPr>
      <w:r w:rsidRPr="00431051">
        <w:rPr>
          <w:b/>
          <w:sz w:val="32"/>
          <w:szCs w:val="32"/>
        </w:rPr>
        <w:t>SMERNICA č. 1/202</w:t>
      </w:r>
      <w:r w:rsidR="00F43D08">
        <w:rPr>
          <w:b/>
          <w:sz w:val="32"/>
          <w:szCs w:val="32"/>
        </w:rPr>
        <w:t>1</w:t>
      </w:r>
      <w:r w:rsidRPr="00431051">
        <w:rPr>
          <w:b/>
          <w:sz w:val="32"/>
          <w:szCs w:val="32"/>
        </w:rPr>
        <w:t xml:space="preserve"> </w:t>
      </w:r>
    </w:p>
    <w:p w:rsidR="00A62632" w:rsidRPr="00F43D08" w:rsidRDefault="00F43D08" w:rsidP="00A62632">
      <w:pPr>
        <w:spacing w:after="0" w:line="240" w:lineRule="auto"/>
        <w:rPr>
          <w:rFonts w:cstheme="minorHAnsi"/>
          <w:b/>
          <w:sz w:val="24"/>
          <w:szCs w:val="24"/>
        </w:rPr>
      </w:pPr>
      <w:r w:rsidRPr="00F43D08">
        <w:rPr>
          <w:rFonts w:cstheme="minorHAnsi"/>
          <w:b/>
          <w:sz w:val="24"/>
          <w:szCs w:val="24"/>
        </w:rPr>
        <w:t>Hodnotenie a klasifikácia žiakov z predmetov Telesná výchova a pohybová výchova počas mimoriadnej situácie v súvislosti s ochorením COVID-19</w:t>
      </w:r>
    </w:p>
    <w:p w:rsidR="00A62632" w:rsidRDefault="00A62632" w:rsidP="00A62632">
      <w:pPr>
        <w:spacing w:after="0" w:line="240" w:lineRule="auto"/>
      </w:pPr>
    </w:p>
    <w:p w:rsidR="00EC24C9" w:rsidRDefault="00EC24C9" w:rsidP="00A62632">
      <w:pPr>
        <w:spacing w:after="0" w:line="240" w:lineRule="auto"/>
      </w:pPr>
    </w:p>
    <w:p w:rsidR="00431051" w:rsidRPr="00746B8B" w:rsidRDefault="00746B8B" w:rsidP="00A62632">
      <w:pPr>
        <w:spacing w:after="0" w:line="240" w:lineRule="auto"/>
      </w:pPr>
      <w:r w:rsidRPr="00746B8B">
        <w:t>Záväznosť: pedagogickí zamestnanci a žiaci Súkromného konzervatória Dezidera Kardoša, Gagarinova 2490/13, 955 01 Topoľčany</w:t>
      </w:r>
    </w:p>
    <w:p w:rsidR="00A62632" w:rsidRDefault="00A62632" w:rsidP="00A62632">
      <w:pPr>
        <w:spacing w:after="0" w:line="240" w:lineRule="auto"/>
        <w:jc w:val="both"/>
        <w:rPr>
          <w:rFonts w:cstheme="minorHAnsi"/>
        </w:rPr>
      </w:pPr>
    </w:p>
    <w:p w:rsidR="00EC24C9" w:rsidRDefault="00EC24C9" w:rsidP="00A62632">
      <w:pPr>
        <w:spacing w:after="0" w:line="240" w:lineRule="auto"/>
        <w:jc w:val="both"/>
        <w:rPr>
          <w:rFonts w:cstheme="minorHAnsi"/>
        </w:rPr>
      </w:pPr>
    </w:p>
    <w:p w:rsidR="00431051" w:rsidRPr="00F43D08" w:rsidRDefault="00746B8B" w:rsidP="00F43D0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43D08">
        <w:rPr>
          <w:rFonts w:asciiTheme="minorHAnsi" w:hAnsiTheme="minorHAnsi" w:cstheme="minorHAnsi"/>
          <w:sz w:val="22"/>
          <w:szCs w:val="22"/>
        </w:rPr>
        <w:t xml:space="preserve">Riaditeľ Súkromného konzervatória Dezidera Kardoša, so sídlom Gagarinova 2490/13, 955 01 Topoľčany, IČO: 42 120 420 (ďalej len „konzervatórium“ alebo „škola“) </w:t>
      </w:r>
      <w:r w:rsidR="00F43D08" w:rsidRPr="00F43D08">
        <w:rPr>
          <w:rFonts w:asciiTheme="minorHAnsi" w:hAnsiTheme="minorHAnsi" w:cstheme="minorHAnsi"/>
          <w:sz w:val="22"/>
          <w:szCs w:val="22"/>
        </w:rPr>
        <w:t>podľa</w:t>
      </w:r>
      <w:r w:rsidR="00A62632" w:rsidRPr="00F43D08">
        <w:rPr>
          <w:rFonts w:asciiTheme="minorHAnsi" w:hAnsiTheme="minorHAnsi" w:cstheme="minorHAnsi"/>
          <w:sz w:val="22"/>
          <w:szCs w:val="22"/>
        </w:rPr>
        <w:t> </w:t>
      </w:r>
      <w:r w:rsidR="00F43D08" w:rsidRPr="00F43D08">
        <w:rPr>
          <w:rFonts w:asciiTheme="minorHAnsi" w:hAnsiTheme="minorHAnsi" w:cstheme="minorHAnsi"/>
          <w:sz w:val="22"/>
          <w:szCs w:val="22"/>
        </w:rPr>
        <w:t xml:space="preserve">§ 55 ods. 1 v spojení s § 55 ods. 3 zákona č. 245/2008 Z. z. o výchove a vzdelávaní (školský zákon) a o zmene a doplnení niektorých zákonov v znení neskorších predpisov (ďalej len „školský zákon“) a v súlade s Usmernením Ministerstva školstva, vedy výskumu a športu SR k hodnoteniu a klasifikácii prospechu a správania žiakov stredných škôl za prvý polrok školského roka 2020/2021 vydáva </w:t>
      </w:r>
      <w:r w:rsidRPr="00F43D08">
        <w:rPr>
          <w:rFonts w:asciiTheme="minorHAnsi" w:hAnsiTheme="minorHAnsi" w:cstheme="minorHAnsi"/>
          <w:sz w:val="22"/>
          <w:szCs w:val="22"/>
        </w:rPr>
        <w:t xml:space="preserve">túto smernicu s cieľom upraviť </w:t>
      </w:r>
      <w:r w:rsidR="00F43D08" w:rsidRPr="00F43D08">
        <w:rPr>
          <w:rFonts w:asciiTheme="minorHAnsi" w:hAnsiTheme="minorHAnsi" w:cstheme="minorHAnsi"/>
          <w:sz w:val="22"/>
          <w:szCs w:val="22"/>
        </w:rPr>
        <w:t>klasifikáciu žiakov z predmetov Telesná výchova a Pohybová výchova počas obdobia dištančného vzdelávania v súvislosti s mimoriadnou situáciou spôsobenou pandémiou COVID-19</w:t>
      </w:r>
      <w:r w:rsidRPr="00F43D0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62632" w:rsidRDefault="00A62632" w:rsidP="00A62632">
      <w:pPr>
        <w:spacing w:after="0" w:line="240" w:lineRule="auto"/>
      </w:pPr>
    </w:p>
    <w:p w:rsidR="00431051" w:rsidRDefault="00431051" w:rsidP="00A62632">
      <w:pPr>
        <w:spacing w:after="0" w:line="240" w:lineRule="auto"/>
      </w:pPr>
      <w:r>
        <w:t xml:space="preserve">Počet strán: </w:t>
      </w:r>
      <w:r w:rsidR="00EC24C9">
        <w:t>1</w:t>
      </w:r>
      <w:r>
        <w:t xml:space="preserve"> </w:t>
      </w:r>
      <w:bookmarkStart w:id="0" w:name="_GoBack"/>
      <w:bookmarkEnd w:id="0"/>
    </w:p>
    <w:p w:rsidR="00A62632" w:rsidRDefault="00A62632" w:rsidP="00A62632">
      <w:pPr>
        <w:spacing w:after="0" w:line="240" w:lineRule="auto"/>
        <w:rPr>
          <w:b/>
          <w:sz w:val="24"/>
          <w:szCs w:val="24"/>
        </w:rPr>
      </w:pPr>
    </w:p>
    <w:p w:rsidR="00EC24C9" w:rsidRDefault="00EC24C9" w:rsidP="00A62632">
      <w:pPr>
        <w:spacing w:after="0" w:line="240" w:lineRule="auto"/>
        <w:rPr>
          <w:b/>
          <w:sz w:val="24"/>
          <w:szCs w:val="24"/>
        </w:rPr>
      </w:pPr>
    </w:p>
    <w:p w:rsidR="002737CB" w:rsidRPr="00613CBE" w:rsidRDefault="00431051" w:rsidP="00A62632">
      <w:pPr>
        <w:spacing w:after="0" w:line="240" w:lineRule="auto"/>
        <w:rPr>
          <w:b/>
          <w:sz w:val="24"/>
          <w:szCs w:val="24"/>
        </w:rPr>
      </w:pPr>
      <w:r w:rsidRPr="00613CBE">
        <w:rPr>
          <w:b/>
          <w:sz w:val="24"/>
          <w:szCs w:val="24"/>
        </w:rPr>
        <w:t xml:space="preserve">Čl. I </w:t>
      </w:r>
    </w:p>
    <w:p w:rsidR="00F43D08" w:rsidRPr="00F43D08" w:rsidRDefault="00F43D08" w:rsidP="00F43D0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43D08">
        <w:rPr>
          <w:rFonts w:asciiTheme="minorHAnsi" w:hAnsiTheme="minorHAnsi" w:cstheme="minorHAnsi"/>
          <w:b/>
          <w:sz w:val="22"/>
          <w:szCs w:val="22"/>
        </w:rPr>
        <w:t>Úprava systému hodnotenia</w:t>
      </w:r>
    </w:p>
    <w:p w:rsidR="00500A85" w:rsidRPr="00500A85" w:rsidRDefault="00F43D08" w:rsidP="00F43D08">
      <w:pPr>
        <w:spacing w:after="0" w:line="240" w:lineRule="auto"/>
        <w:jc w:val="both"/>
      </w:pPr>
      <w:r>
        <w:rPr>
          <w:sz w:val="23"/>
          <w:szCs w:val="23"/>
        </w:rPr>
        <w:t xml:space="preserve">Vo vyučovacích predmetoch </w:t>
      </w:r>
      <w:r w:rsidRPr="00F43D08">
        <w:rPr>
          <w:rFonts w:cstheme="minorHAnsi"/>
        </w:rPr>
        <w:t>Telesná výchova a Pohybová výchova</w:t>
      </w:r>
      <w:r>
        <w:rPr>
          <w:sz w:val="23"/>
          <w:szCs w:val="23"/>
        </w:rPr>
        <w:t xml:space="preserve">, ktorých vyučovanie bolo počas pandémie COVID-19 obmedzené alebo podstatne redukované, Pedagogická rada školy na zasadnutí 26.11.2020 rozhodla o nehodnotení uvedených predmetov a upravení systému hodnotenia </w:t>
      </w:r>
      <w:r w:rsidRPr="00F43D08">
        <w:rPr>
          <w:rFonts w:cstheme="minorHAnsi"/>
        </w:rPr>
        <w:t xml:space="preserve">za prvý polrok školského roka 2020/2021 </w:t>
      </w:r>
      <w:r>
        <w:rPr>
          <w:sz w:val="23"/>
          <w:szCs w:val="23"/>
        </w:rPr>
        <w:t>slovným vyjadrením „absolvoval/-a“ alebo „neabsolvoval/-a“.</w:t>
      </w:r>
    </w:p>
    <w:p w:rsidR="00F43D08" w:rsidRDefault="00F43D08" w:rsidP="00A62632">
      <w:pPr>
        <w:spacing w:after="0" w:line="240" w:lineRule="auto"/>
        <w:rPr>
          <w:b/>
          <w:sz w:val="24"/>
          <w:szCs w:val="24"/>
        </w:rPr>
      </w:pPr>
    </w:p>
    <w:p w:rsidR="002737CB" w:rsidRPr="00613CBE" w:rsidRDefault="00431051" w:rsidP="00A62632">
      <w:pPr>
        <w:spacing w:after="0" w:line="240" w:lineRule="auto"/>
        <w:rPr>
          <w:b/>
          <w:sz w:val="24"/>
          <w:szCs w:val="24"/>
        </w:rPr>
      </w:pPr>
      <w:r w:rsidRPr="00613CBE">
        <w:rPr>
          <w:b/>
          <w:sz w:val="24"/>
          <w:szCs w:val="24"/>
        </w:rPr>
        <w:t>Čl. II</w:t>
      </w:r>
    </w:p>
    <w:p w:rsidR="005C4B5E" w:rsidRDefault="00431051" w:rsidP="00A62632">
      <w:pPr>
        <w:spacing w:after="0" w:line="240" w:lineRule="auto"/>
      </w:pPr>
      <w:r w:rsidRPr="005C4B5E">
        <w:rPr>
          <w:b/>
          <w:sz w:val="24"/>
          <w:szCs w:val="24"/>
        </w:rPr>
        <w:t>Záverečné ustanoveni</w:t>
      </w:r>
      <w:r w:rsidR="00947EC0">
        <w:rPr>
          <w:b/>
          <w:sz w:val="24"/>
          <w:szCs w:val="24"/>
        </w:rPr>
        <w:t>a</w:t>
      </w:r>
      <w:r>
        <w:t xml:space="preserve"> </w:t>
      </w:r>
    </w:p>
    <w:p w:rsidR="00947EC0" w:rsidRDefault="00947EC0" w:rsidP="00947EC0">
      <w:pPr>
        <w:spacing w:after="0" w:line="240" w:lineRule="auto"/>
        <w:jc w:val="both"/>
      </w:pPr>
      <w:r>
        <w:t xml:space="preserve">Táto smernica nadobúda platnosť dňom jej zverejnenia na webovom sídle školy a účinnosť dňa </w:t>
      </w:r>
      <w:r w:rsidR="00020772" w:rsidRPr="007D53F1">
        <w:t>18.01.2021.</w:t>
      </w:r>
    </w:p>
    <w:p w:rsidR="00947EC0" w:rsidRDefault="00947EC0" w:rsidP="00A62632">
      <w:pPr>
        <w:spacing w:after="0" w:line="240" w:lineRule="auto"/>
      </w:pPr>
    </w:p>
    <w:p w:rsidR="00020772" w:rsidRDefault="00020772" w:rsidP="00A62632">
      <w:pPr>
        <w:spacing w:after="0" w:line="240" w:lineRule="auto"/>
      </w:pPr>
    </w:p>
    <w:p w:rsidR="005C4B5E" w:rsidRDefault="00947EC0" w:rsidP="00A62632">
      <w:pPr>
        <w:spacing w:after="0" w:line="240" w:lineRule="auto"/>
      </w:pPr>
      <w:r>
        <w:t xml:space="preserve">V Topoľčanoch dňa </w:t>
      </w:r>
      <w:r w:rsidR="00020772" w:rsidRPr="007D53F1">
        <w:t>18.01.2021</w:t>
      </w:r>
    </w:p>
    <w:p w:rsidR="00947EC0" w:rsidRDefault="00947EC0" w:rsidP="00A62632">
      <w:pPr>
        <w:spacing w:after="0" w:line="240" w:lineRule="auto"/>
      </w:pPr>
    </w:p>
    <w:p w:rsidR="00947EC0" w:rsidRDefault="00947EC0" w:rsidP="00A62632">
      <w:pPr>
        <w:spacing w:after="0" w:line="240" w:lineRule="auto"/>
      </w:pPr>
    </w:p>
    <w:p w:rsidR="00EC24C9" w:rsidRDefault="00EC24C9" w:rsidP="00A62632">
      <w:pPr>
        <w:spacing w:after="0" w:line="240" w:lineRule="auto"/>
      </w:pPr>
    </w:p>
    <w:p w:rsidR="00EC24C9" w:rsidRDefault="00EC24C9" w:rsidP="00A62632">
      <w:pPr>
        <w:spacing w:after="0" w:line="240" w:lineRule="auto"/>
      </w:pPr>
    </w:p>
    <w:p w:rsidR="00947EC0" w:rsidRDefault="00947EC0" w:rsidP="00A62632">
      <w:pPr>
        <w:spacing w:after="0" w:line="240" w:lineRule="auto"/>
      </w:pPr>
    </w:p>
    <w:p w:rsidR="005C4B5E" w:rsidRDefault="005C4B5E" w:rsidP="00A62632">
      <w:pPr>
        <w:spacing w:after="0" w:line="240" w:lineRule="auto"/>
      </w:pPr>
      <w:r>
        <w:t>Mgr. Denisa Krajčovičová</w:t>
      </w:r>
    </w:p>
    <w:p w:rsidR="00431051" w:rsidRDefault="00431051" w:rsidP="00A62632">
      <w:pPr>
        <w:spacing w:after="0" w:line="240" w:lineRule="auto"/>
      </w:pPr>
      <w:r>
        <w:t>riaditeľka školy</w:t>
      </w:r>
    </w:p>
    <w:sectPr w:rsidR="004310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A2" w:rsidRDefault="001209A2" w:rsidP="00431051">
      <w:pPr>
        <w:spacing w:after="0" w:line="240" w:lineRule="auto"/>
      </w:pPr>
      <w:r>
        <w:separator/>
      </w:r>
    </w:p>
  </w:endnote>
  <w:endnote w:type="continuationSeparator" w:id="0">
    <w:p w:rsidR="001209A2" w:rsidRDefault="001209A2" w:rsidP="0043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A2" w:rsidRDefault="001209A2" w:rsidP="00431051">
      <w:pPr>
        <w:spacing w:after="0" w:line="240" w:lineRule="auto"/>
      </w:pPr>
      <w:r>
        <w:separator/>
      </w:r>
    </w:p>
  </w:footnote>
  <w:footnote w:type="continuationSeparator" w:id="0">
    <w:p w:rsidR="001209A2" w:rsidRDefault="001209A2" w:rsidP="0043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30" w:type="pct"/>
      <w:tblInd w:w="-834" w:type="dxa"/>
      <w:tblBorders>
        <w:insideH w:val="single" w:sz="8" w:space="0" w:color="auto"/>
        <w:insideV w:val="single" w:sz="8" w:space="0" w:color="A6A6A6" w:themeColor="background1" w:themeShade="A6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67"/>
      <w:gridCol w:w="7518"/>
    </w:tblGrid>
    <w:tr w:rsidR="00431051" w:rsidRPr="002545EA" w:rsidTr="00207671">
      <w:trPr>
        <w:trHeight w:val="509"/>
      </w:trPr>
      <w:tc>
        <w:tcPr>
          <w:tcW w:w="1727" w:type="pct"/>
        </w:tcPr>
        <w:p w:rsidR="00431051" w:rsidRPr="00186379" w:rsidRDefault="00431051" w:rsidP="00431051">
          <w:pPr>
            <w:pStyle w:val="Hlavika"/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367BE128" wp14:editId="49797DD8">
                <wp:simplePos x="0" y="0"/>
                <wp:positionH relativeFrom="column">
                  <wp:posOffset>124460</wp:posOffset>
                </wp:positionH>
                <wp:positionV relativeFrom="paragraph">
                  <wp:posOffset>-46990</wp:posOffset>
                </wp:positionV>
                <wp:extent cx="547370" cy="551815"/>
                <wp:effectExtent l="19050" t="0" r="5080" b="0"/>
                <wp:wrapNone/>
                <wp:docPr id="4" name="Obrázok 4" descr="skol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kol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54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eastAsiaTheme="majorEastAsia" w:hAnsi="Verdana" w:cs="Tahoma"/>
              <w:noProof/>
              <w:color w:val="A6A6A6" w:themeColor="background1" w:themeShade="A6"/>
              <w:sz w:val="56"/>
              <w:szCs w:val="56"/>
            </w:rPr>
            <w:t xml:space="preserve">      </w:t>
          </w:r>
          <w:r w:rsidRPr="004B2163">
            <w:rPr>
              <w:rFonts w:ascii="Verdana" w:eastAsiaTheme="majorEastAsia" w:hAnsi="Verdana" w:cs="Tahoma"/>
              <w:noProof/>
              <w:color w:val="A6A6A6" w:themeColor="background1" w:themeShade="A6"/>
              <w:sz w:val="56"/>
              <w:szCs w:val="56"/>
            </w:rPr>
            <w:t>SKDK</w:t>
          </w:r>
        </w:p>
      </w:tc>
      <w:tc>
        <w:tcPr>
          <w:tcW w:w="3273" w:type="pct"/>
        </w:tcPr>
        <w:p w:rsidR="00431051" w:rsidRPr="002545EA" w:rsidRDefault="00431051" w:rsidP="00431051">
          <w:pPr>
            <w:pStyle w:val="Hlavika"/>
            <w:rPr>
              <w:rFonts w:ascii="Verdana" w:eastAsiaTheme="majorEastAsia" w:hAnsi="Verdana" w:cs="Tahoma"/>
              <w:noProof/>
              <w:color w:val="A6A6A6" w:themeColor="background1" w:themeShade="A6"/>
              <w:sz w:val="28"/>
              <w:szCs w:val="28"/>
            </w:rPr>
          </w:pPr>
          <w:r w:rsidRPr="004B2163">
            <w:rPr>
              <w:rFonts w:ascii="Verdana" w:eastAsiaTheme="majorEastAsia" w:hAnsi="Verdana" w:cs="Tahoma"/>
              <w:noProof/>
              <w:color w:val="A6A6A6" w:themeColor="background1" w:themeShade="A6"/>
              <w:sz w:val="28"/>
              <w:szCs w:val="28"/>
            </w:rPr>
            <w:t xml:space="preserve">Súkromné </w:t>
          </w:r>
          <w:r>
            <w:rPr>
              <w:rFonts w:ascii="Verdana" w:eastAsiaTheme="majorEastAsia" w:hAnsi="Verdana" w:cs="Tahoma"/>
              <w:noProof/>
              <w:color w:val="A6A6A6" w:themeColor="background1" w:themeShade="A6"/>
              <w:sz w:val="28"/>
              <w:szCs w:val="28"/>
            </w:rPr>
            <w:t>konzervatórium Dezidera Kardoša, Gagarinova 2490/13, Topoľčany</w:t>
          </w:r>
          <w:r>
            <w:rPr>
              <w:rFonts w:ascii="Verdana" w:eastAsiaTheme="majorEastAsia" w:hAnsi="Verdana" w:cs="Tahoma"/>
              <w:noProof/>
              <w:color w:val="A6A6A6" w:themeColor="background1" w:themeShade="A6"/>
              <w:sz w:val="32"/>
              <w:szCs w:val="32"/>
            </w:rPr>
            <w:tab/>
          </w:r>
        </w:p>
      </w:tc>
    </w:tr>
  </w:tbl>
  <w:p w:rsidR="00431051" w:rsidRDefault="0043105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6468"/>
    <w:multiLevelType w:val="hybridMultilevel"/>
    <w:tmpl w:val="DB4443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20826"/>
    <w:multiLevelType w:val="hybridMultilevel"/>
    <w:tmpl w:val="AA2E4D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024BA"/>
    <w:multiLevelType w:val="hybridMultilevel"/>
    <w:tmpl w:val="AA2E4D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96D31"/>
    <w:multiLevelType w:val="hybridMultilevel"/>
    <w:tmpl w:val="D3FC0EB0"/>
    <w:lvl w:ilvl="0" w:tplc="F872C3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8686B"/>
    <w:multiLevelType w:val="hybridMultilevel"/>
    <w:tmpl w:val="DB86434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1379A"/>
    <w:multiLevelType w:val="hybridMultilevel"/>
    <w:tmpl w:val="A1EED2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30E80"/>
    <w:multiLevelType w:val="hybridMultilevel"/>
    <w:tmpl w:val="E2BA96B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AA67ED5"/>
    <w:multiLevelType w:val="hybridMultilevel"/>
    <w:tmpl w:val="D3FC0EB0"/>
    <w:lvl w:ilvl="0" w:tplc="F872C3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B4114"/>
    <w:multiLevelType w:val="hybridMultilevel"/>
    <w:tmpl w:val="B0D8E2B2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40226"/>
    <w:multiLevelType w:val="hybridMultilevel"/>
    <w:tmpl w:val="11CE642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AB28A3"/>
    <w:multiLevelType w:val="hybridMultilevel"/>
    <w:tmpl w:val="4AFC2A40"/>
    <w:lvl w:ilvl="0" w:tplc="FFFFFFFF">
      <w:start w:val="4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51"/>
    <w:rsid w:val="00020772"/>
    <w:rsid w:val="001209A2"/>
    <w:rsid w:val="001B7059"/>
    <w:rsid w:val="001D3CA6"/>
    <w:rsid w:val="002737CB"/>
    <w:rsid w:val="002933B5"/>
    <w:rsid w:val="002C1FAE"/>
    <w:rsid w:val="00431051"/>
    <w:rsid w:val="004A4A15"/>
    <w:rsid w:val="00500A85"/>
    <w:rsid w:val="005C4B5E"/>
    <w:rsid w:val="00613CBE"/>
    <w:rsid w:val="00637D93"/>
    <w:rsid w:val="00715B54"/>
    <w:rsid w:val="0072399B"/>
    <w:rsid w:val="00746B8B"/>
    <w:rsid w:val="007D53F1"/>
    <w:rsid w:val="008A59C6"/>
    <w:rsid w:val="00947EC0"/>
    <w:rsid w:val="0097451D"/>
    <w:rsid w:val="00A62632"/>
    <w:rsid w:val="00B80BD6"/>
    <w:rsid w:val="00C036CC"/>
    <w:rsid w:val="00C5397B"/>
    <w:rsid w:val="00DE6D24"/>
    <w:rsid w:val="00E175F3"/>
    <w:rsid w:val="00EC24C9"/>
    <w:rsid w:val="00F43D08"/>
    <w:rsid w:val="00F83944"/>
    <w:rsid w:val="00FB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39E75-3D95-4C05-88C0-828C5CC8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31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1051"/>
  </w:style>
  <w:style w:type="paragraph" w:styleId="Pta">
    <w:name w:val="footer"/>
    <w:basedOn w:val="Normlny"/>
    <w:link w:val="PtaChar"/>
    <w:uiPriority w:val="99"/>
    <w:unhideWhenUsed/>
    <w:rsid w:val="00431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1051"/>
  </w:style>
  <w:style w:type="paragraph" w:styleId="Odsekzoznamu">
    <w:name w:val="List Paragraph"/>
    <w:basedOn w:val="Normlny"/>
    <w:uiPriority w:val="34"/>
    <w:qFormat/>
    <w:rsid w:val="001D3CA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80BD6"/>
    <w:rPr>
      <w:color w:val="0563C1" w:themeColor="hyperlink"/>
      <w:u w:val="single"/>
    </w:rPr>
  </w:style>
  <w:style w:type="paragraph" w:customStyle="1" w:styleId="Default">
    <w:name w:val="Default"/>
    <w:rsid w:val="00F43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DENISA</cp:lastModifiedBy>
  <cp:revision>2</cp:revision>
  <dcterms:created xsi:type="dcterms:W3CDTF">2021-01-25T16:25:00Z</dcterms:created>
  <dcterms:modified xsi:type="dcterms:W3CDTF">2021-01-25T16:25:00Z</dcterms:modified>
</cp:coreProperties>
</file>